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安徽省南陵县供水</w:t>
      </w:r>
      <w:r>
        <w:rPr>
          <w:rFonts w:hint="eastAsia" w:ascii="宋体" w:hAnsi="宋体" w:eastAsia="宋体"/>
          <w:b/>
          <w:bCs/>
          <w:sz w:val="36"/>
          <w:szCs w:val="36"/>
        </w:rPr>
        <w:t>有限公司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缓缴污水处理费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、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水资源费</w:t>
      </w:r>
      <w:r>
        <w:rPr>
          <w:rFonts w:hint="eastAsia" w:ascii="宋体" w:hAnsi="宋体" w:eastAsia="宋体"/>
          <w:b/>
          <w:bCs/>
          <w:sz w:val="36"/>
          <w:szCs w:val="36"/>
        </w:rPr>
        <w:t>登记表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073"/>
        <w:gridCol w:w="2074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申请人（企业）名称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统一信用代码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水表户号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135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14" w:type="dxa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 w:ascii="仿宋" w:hAnsi="仿宋" w:eastAsia="仿宋" w:cs="仿宋"/>
        </w:rPr>
        <w:t>备注：1、</w:t>
      </w:r>
      <w:r>
        <w:rPr>
          <w:rFonts w:hint="eastAsia" w:ascii="仿宋" w:hAnsi="仿宋" w:eastAsia="仿宋" w:cs="仿宋"/>
          <w:lang w:val="en-US" w:eastAsia="zh-CN"/>
        </w:rPr>
        <w:t>南陵供水</w:t>
      </w:r>
      <w:r>
        <w:rPr>
          <w:rFonts w:hint="eastAsia" w:ascii="仿宋" w:hAnsi="仿宋" w:eastAsia="仿宋" w:cs="仿宋"/>
        </w:rPr>
        <w:t>根据财政部、国家发展改革委发布的《关于缓缴涉及企业、个体工商户部分行政事业性收费的公告》文件精神，在2022年10月1日至2022年12月31日期间，缓缴污水处理费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水资源费</w:t>
      </w:r>
      <w:r>
        <w:rPr>
          <w:rFonts w:hint="eastAsia" w:ascii="仿宋" w:hAnsi="仿宋" w:eastAsia="仿宋" w:cs="仿宋"/>
        </w:rPr>
        <w:t>，不收滞纳金； 2、缓缴的污水处理费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水资源费</w:t>
      </w:r>
      <w:r>
        <w:rPr>
          <w:rFonts w:hint="eastAsia" w:ascii="仿宋" w:hAnsi="仿宋" w:eastAsia="仿宋" w:cs="仿宋"/>
        </w:rPr>
        <w:t>将在2023年1月份收取。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OGM0MWQ3OTBiYjQ2MjBkOTU4ZjVkYTk4MmJjM2EifQ=="/>
  </w:docVars>
  <w:rsids>
    <w:rsidRoot w:val="006A30F3"/>
    <w:rsid w:val="006A30F3"/>
    <w:rsid w:val="007A1B1A"/>
    <w:rsid w:val="00AE3D2A"/>
    <w:rsid w:val="00E41B99"/>
    <w:rsid w:val="17281424"/>
    <w:rsid w:val="357C0152"/>
    <w:rsid w:val="65143B27"/>
    <w:rsid w:val="76F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181</Characters>
  <Lines>1</Lines>
  <Paragraphs>1</Paragraphs>
  <TotalTime>16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2022-10-19T23:36:00Z</dcterms:created>
  <dc:creator>xu qiang</dc:creator>
  <cp:lastModifiedBy>DDDDDD</cp:lastModifiedBy>
  <dcterms:modified xsi:type="dcterms:W3CDTF">2022-11-08T09:18:42Z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362B97ECCB2E490ABB3820FD4706F23A</vt:lpwstr>
  </property>
</Properties>
</file>